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uczestniczyłem w szkoleniu informacyjnym zorganizowanym w związku z rozpoczęciem pracy na budowie / projekcie / inwestycji:</w:t>
      </w:r>
    </w:p>
    <w:tbl>
      <w:tblPr>
        <w:tblStyle w:val="Table1"/>
        <w:tblW w:w="10264.0" w:type="dxa"/>
        <w:jc w:val="left"/>
        <w:tblInd w:w="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4"/>
        <w:tblGridChange w:id="0">
          <w:tblGrid>
            <w:gridCol w:w="10264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przekazano mi następujące informacje: </w:t>
      </w:r>
    </w:p>
    <w:tbl>
      <w:tblPr>
        <w:tblStyle w:val="Table2"/>
        <w:tblW w:w="10236.0" w:type="dxa"/>
        <w:jc w:val="left"/>
        <w:tblInd w:w="93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2"/>
        <w:gridCol w:w="9634"/>
        <w:tblGridChange w:id="0">
          <w:tblGrid>
            <w:gridCol w:w="602"/>
            <w:gridCol w:w="9634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Zagadnienia ogólne (zagadnienia szczegółowe zawarto w Planie BIOZ)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Wewnętrzne przepisy i standardy bezpiecznej pracy Grupy Veolia (HRMS)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Omówienie najważniejszych punktów Planu BIOZ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zagospodarowania placu budowy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Przedstawienie sposobu nadzoru, współpracy i koordynacji prac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Przestrzeganie przepisów i zasad bezpieczeństwa i higieny pracy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Wypadki i zdarzenia potencjalnie wypadkowe, awarie środowiskowe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Pierwsza pomoc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Pożar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Ewakuacja 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Ochrona środowiska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46.999999999998" w:type="dxa"/>
        <w:jc w:val="left"/>
        <w:tblInd w:w="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5"/>
        <w:gridCol w:w="4455"/>
        <w:gridCol w:w="1693"/>
        <w:gridCol w:w="3444"/>
        <w:tblGridChange w:id="0">
          <w:tblGrid>
            <w:gridCol w:w="655"/>
            <w:gridCol w:w="4455"/>
            <w:gridCol w:w="1693"/>
            <w:gridCol w:w="3444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 osoby otrzymującej szkolenie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szkolenia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osoby przeszkolonej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6.0" w:type="dxa"/>
        <w:jc w:val="left"/>
        <w:tblInd w:w="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3669"/>
        <w:gridCol w:w="3448"/>
        <w:tblGridChange w:id="0">
          <w:tblGrid>
            <w:gridCol w:w="3119"/>
            <w:gridCol w:w="3669"/>
            <w:gridCol w:w="3448"/>
          </w:tblGrid>
        </w:tblGridChange>
      </w:tblGrid>
      <w:tr>
        <w:trPr>
          <w:cantSplit w:val="0"/>
          <w:trHeight w:val="1077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Pieczęć firmowa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kierującego na szkolenie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Oświadczam,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że w/w osoby zostały skierowane przeze mnie do wykonywania pracy na przedmiotowej budowie.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 data, podpis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6.0" w:type="dxa"/>
        <w:jc w:val="left"/>
        <w:tblInd w:w="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8"/>
        <w:gridCol w:w="3448"/>
        <w:tblGridChange w:id="0">
          <w:tblGrid>
            <w:gridCol w:w="6788"/>
            <w:gridCol w:w="3448"/>
          </w:tblGrid>
        </w:tblGridChange>
      </w:tblGrid>
      <w:tr>
        <w:trPr>
          <w:cantSplit w:val="0"/>
          <w:trHeight w:val="10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Oświadczam, w imieniu Wykonawcy, że w/w osoby zostały przeszkolone przeze mnie w przedmiotowym zakresie w oparciu o szczegółowy program szkolenia informacyjnego zawarty w Planie BIOZ.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Miejscowość, data, podpis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Uwaga!!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Osobą upoważnioną do podpisania oświadczenia jest Wykonawca, w tym będący organizatorem pracy lub osoba uprawniona do występowania w jego imieniu wskazana w umowie zawartej ze Spółką Grupy Veolia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426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spacing w:line="276" w:lineRule="auto"/>
      <w:ind w:left="-141.73228346456688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290"/>
      <w:gridCol w:w="2955"/>
      <w:tblGridChange w:id="0">
        <w:tblGrid>
          <w:gridCol w:w="2325"/>
          <w:gridCol w:w="4290"/>
          <w:gridCol w:w="295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9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B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Załącznik 2 Lista Uczestników Szkolenia Informacyjnego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C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D">
          <w:pPr>
            <w:tabs>
              <w:tab w:val="center" w:pos="4536"/>
              <w:tab w:val="right" w:pos="9072"/>
            </w:tabs>
            <w:spacing w:after="0" w:before="0" w:line="240" w:lineRule="auto"/>
            <w:ind w:left="0" w:firstLine="0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E">
          <w:pPr>
            <w:tabs>
              <w:tab w:val="center" w:pos="4536"/>
              <w:tab w:val="right" w:pos="9072"/>
            </w:tabs>
            <w:spacing w:after="0" w:before="0" w:line="240" w:lineRule="auto"/>
            <w:ind w:left="0" w:firstLine="0"/>
            <w:jc w:val="center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" w:eastAsia="Calibri" w:hAnsi="Arial Narrow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nagłówek1">
    <w:name w:val="Nnagłówek 1"/>
    <w:basedOn w:val="Normalny"/>
    <w:next w:val="Nnagłówek1"/>
    <w:autoRedefine w:val="0"/>
    <w:hidden w:val="0"/>
    <w:qFormat w:val="0"/>
    <w:pPr>
      <w:tabs>
        <w:tab w:val="num" w:leader="none" w:pos="567"/>
      </w:tabs>
      <w:suppressAutoHyphens w:val="1"/>
      <w:spacing w:before="240" w:line="1" w:lineRule="atLeast"/>
      <w:ind w:left="567" w:leftChars="-1" w:rightChars="0" w:hanging="567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nagłówek2">
    <w:name w:val="Nnagłówek 2"/>
    <w:basedOn w:val="Normalny"/>
    <w:next w:val="Normalny"/>
    <w:autoRedefine w:val="0"/>
    <w:hidden w:val="0"/>
    <w:qFormat w:val="0"/>
    <w:pPr>
      <w:tabs>
        <w:tab w:val="num" w:leader="none" w:pos="567"/>
      </w:tabs>
      <w:suppressAutoHyphens w:val="1"/>
      <w:spacing w:before="60" w:line="1" w:lineRule="atLeast"/>
      <w:ind w:left="567" w:leftChars="-1" w:rightChars="0" w:hanging="567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Arial11">
    <w:name w:val="Arial 11"/>
    <w:basedOn w:val="Normalny"/>
    <w:next w:val="Arial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Arial11Znak">
    <w:name w:val="Arial 11 Znak"/>
    <w:next w:val="Arial11Znak"/>
    <w:autoRedefine w:val="0"/>
    <w:hidden w:val="0"/>
    <w:qFormat w:val="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 w:val="und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 Narrow" w:cs="Arial" w:eastAsia="Calibri" w:hAnsi="Arial Narrow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cUHC7ypZMTkt0YmtrrPWZROSw==">AMUW2mXfPM92gtkFgAb8Scc9Bkg97R3J2wYKygUB4HlhxfCMTBZn7dBaCD23yB/i76nGhFvVbpDhQlimT2f9Wl4hREBmdL3Sh7sCG49CfatrCAf8IrAqGgg=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2013-01-08T13:10:00Z</dcterms:created>
  <dc:creator>Urszula Gawrysiak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